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838D0" w:rsidR="003534B7" w:rsidP="003534B7" w:rsidRDefault="003534B7" w14:paraId="66C3FC85" w14:textId="5069586C">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 xml:space="preserve">Withdrawal Form</w:t>
      </w:r>
    </w:p>
    <w:p w:rsidR="00526E1B" w:rsidP="00526E1B" w:rsidRDefault="00526E1B" w14:paraId="37282F51" w14:textId="77777777">
      <w:pPr>
        <w:pStyle w:val="Bezmezer"/>
        <w:rPr>
          <w:rFonts w:asciiTheme="minorHAnsi" w:hAnsiTheme="minorHAnsi" w:cstheme="minorHAnsi"/>
          <w:b/>
          <w:bCs/>
          <w:sz w:val="20"/>
          <w:szCs w:val="20"/>
        </w:rPr>
      </w:pPr>
      <w:r>
        <w:rPr>
          <w:rFonts w:asciiTheme="minorHAnsi" w:hAnsiTheme="minorHAnsi" w:cstheme="minorHAnsi"/>
          <w:b/>
          <w:bCs/>
          <w:sz w:val="20"/>
          <w:szCs w:val="20"/>
        </w:rPr>
        <w:t xml:space="preserve">Addressee: </w:t>
      </w:r>
    </w:p>
    <w:p w:rsidR="00526E1B" w:rsidP="00526E1B" w:rsidRDefault="00526E1B" w14:paraId="1BAC0F4B" w14:textId="77777777">
      <w:pPr>
        <w:pStyle w:val="Bezmezer"/>
        <w:rPr>
          <w:rFonts w:asciiTheme="minorHAnsi" w:hAnsiTheme="minorHAnsi" w:cstheme="minorHAnsi"/>
          <w:sz w:val="20"/>
          <w:szCs w:val="20"/>
        </w:rPr>
      </w:pPr>
      <w:r>
        <w:rPr>
          <w:rFonts w:asciiTheme="minorHAnsi" w:hAnsiTheme="minorHAnsi" w:cstheme="minorHAnsi"/>
          <w:sz w:val="20"/>
          <w:szCs w:val="20"/>
        </w:rPr>
        <w:t xml:space="preserve">Jitka Lukášová</w:t>
      </w:r>
    </w:p>
    <w:p w:rsidR="00526E1B" w:rsidP="00526E1B" w:rsidRDefault="00526E1B" w14:paraId="751825AF" w14:textId="6371AFFD">
      <w:pPr>
        <w:pStyle w:val="Bezmezer"/>
        <w:rPr>
          <w:rFonts w:asciiTheme="minorHAnsi" w:hAnsiTheme="minorHAnsi" w:cstheme="minorHAnsi"/>
          <w:sz w:val="20"/>
          <w:szCs w:val="20"/>
        </w:rPr>
      </w:pPr>
      <w:r>
        <w:rPr>
          <w:rFonts w:asciiTheme="minorHAnsi" w:hAnsiTheme="minorHAnsi" w:cstheme="minorHAnsi"/>
          <w:sz w:val="20"/>
          <w:szCs w:val="20"/>
        </w:rPr>
        <w:t xml:space="preserve">REGISTRATION NUMBER: 7623818</w:t>
      </w:r>
      <w:r>
        <w:rPr>
          <w:rFonts w:asciiTheme="minorHAnsi" w:hAnsiTheme="minorHAnsi" w:cstheme="minorHAnsi"/>
          <w:sz w:val="20"/>
          <w:szCs w:val="20"/>
        </w:rPr>
        <w:t xml:space="preserve">, </w:t>
      </w:r>
      <w:r>
        <w:rPr>
          <w:rFonts w:asciiTheme="minorHAnsi" w:hAnsiTheme="minorHAnsi" w:cstheme="minorHAnsi"/>
          <w:sz w:val="20"/>
          <w:szCs w:val="20"/>
        </w:rPr>
        <w:t xml:space="preserve">VAT NUMBER: CZ7262052061</w:t>
      </w:r>
    </w:p>
    <w:p w:rsidR="00526E1B" w:rsidP="00526E1B" w:rsidRDefault="00526E1B" w14:paraId="3A6A9A4B" w14:textId="77777777">
      <w:pPr>
        <w:pStyle w:val="Bezmezer"/>
        <w:rPr>
          <w:rFonts w:asciiTheme="minorHAnsi" w:hAnsiTheme="minorHAnsi" w:cstheme="minorHAnsi"/>
          <w:sz w:val="20"/>
          <w:szCs w:val="20"/>
        </w:rPr>
      </w:pPr>
      <w:r>
        <w:rPr>
          <w:rFonts w:asciiTheme="minorHAnsi" w:hAnsiTheme="minorHAnsi" w:cstheme="minorHAnsi"/>
          <w:sz w:val="20"/>
          <w:szCs w:val="20"/>
        </w:rPr>
        <w:t xml:space="preserve">with registered office: Belgrade 29/1604</w:t>
      </w:r>
    </w:p>
    <w:p w:rsidR="00526E1B" w:rsidP="00526E1B" w:rsidRDefault="00526E1B" w14:paraId="26AE027E" w14:textId="77777777">
      <w:pPr>
        <w:pStyle w:val="Bezmezer"/>
        <w:rPr>
          <w:rFonts w:asciiTheme="minorHAnsi" w:hAnsiTheme="minorHAnsi" w:cstheme="minorHAnsi"/>
          <w:sz w:val="20"/>
          <w:szCs w:val="20"/>
        </w:rPr>
      </w:pPr>
      <w:r>
        <w:rPr>
          <w:rFonts w:asciiTheme="minorHAnsi" w:hAnsiTheme="minorHAnsi" w:cstheme="minorHAnsi"/>
          <w:sz w:val="20"/>
          <w:szCs w:val="20"/>
        </w:rPr>
        <w:t xml:space="preserve">Office competent according to §71 (2) of the Trade Licensing Act: the Office of the Municipal District of Prague 2              </w:t>
      </w:r>
    </w:p>
    <w:p w:rsidR="00526E1B" w:rsidP="00526E1B" w:rsidRDefault="00526E1B" w14:paraId="036D8260" w14:textId="3B265194">
      <w:pPr>
        <w:pStyle w:val="Bezmezer"/>
        <w:rPr>
          <w:rFonts w:asciiTheme="minorHAnsi" w:hAnsiTheme="minorHAnsi" w:cstheme="minorHAnsi"/>
          <w:sz w:val="20"/>
          <w:szCs w:val="20"/>
        </w:rPr>
      </w:pPr>
      <w:r>
        <w:rPr>
          <w:rFonts w:asciiTheme="minorHAnsi" w:hAnsiTheme="minorHAnsi" w:cstheme="minorHAnsi"/>
          <w:sz w:val="20"/>
          <w:szCs w:val="20"/>
        </w:rPr>
        <w:t xml:space="preserve">Email: </w:t>
      </w:r>
      <w:r>
        <w:rPr>
          <w:rFonts w:asciiTheme="minorHAnsi" w:hAnsiTheme="minorHAnsi" w:cstheme="minorHAnsi"/>
          <w:sz w:val="20"/>
          <w:szCs w:val="20"/>
        </w:rPr>
        <w:t xml:space="preserve">info@lukasport.cz, 603413239</w:t>
      </w:r>
    </w:p>
    <w:p w:rsidRPr="00526E1B" w:rsidR="00526E1B" w:rsidP="00526E1B" w:rsidRDefault="00526E1B" w14:paraId="3CF2CA89" w14:textId="77777777">
      <w:pPr>
        <w:pStyle w:val="Bezmezer"/>
        <w:rPr>
          <w:rFonts w:asciiTheme="minorHAnsi" w:hAnsiTheme="minorHAnsi" w:cstheme="minorHAnsi"/>
          <w:sz w:val="20"/>
          <w:szCs w:val="20"/>
        </w:rPr>
      </w:pPr>
    </w:p>
    <w:p w:rsidRPr="000838D0" w:rsidR="003534B7" w:rsidP="003534B7" w:rsidRDefault="003534B7" w14:paraId="3DD6B7CF" w14:textId="78482983">
      <w:pPr>
        <w:spacing w:after="200" w:line="300" w:lineRule="auto"/>
        <w:jc w:val="both"/>
        <w:rPr>
          <w:rFonts w:eastAsia="Times New Roman" w:asciiTheme="minorHAnsi" w:hAnsiTheme="minorHAnsi" w:cstheme="minorHAnsi"/>
          <w:b/>
          <w:spacing w:val="2"/>
          <w:sz w:val="20"/>
          <w:szCs w:val="20"/>
        </w:rPr>
      </w:pPr>
      <w:r w:rsidRPr="000838D0">
        <w:rPr>
          <w:rFonts w:eastAsia="Times New Roman" w:asciiTheme="minorHAnsi" w:hAnsiTheme="minorHAnsi" w:cstheme="minorHAnsi"/>
          <w:b/>
          <w:spacing w:val="2"/>
          <w:sz w:val="20"/>
          <w:szCs w:val="20"/>
        </w:rPr>
        <w:t xml:space="preserve">I hereby declare that I withdraw from the Contract:</w:t>
      </w:r>
    </w:p>
    <w:tbl>
      <w:tblPr>
        <w:tblStyle w:val="Mkatabulky"/>
        <w:tblpPr w:leftFromText="141" w:rightFromText="141" w:vertAnchor="text" w:horzAnchor="margin" w:tblpY="259"/>
        <w:tblOverlap w:val="never"/>
        <w:tblW w:w="9039" w:type="dxa"/>
        <w:tblLook w:val="04a0"/>
      </w:tblPr>
      <w:tblGrid>
        <w:gridCol w:w="3397"/>
        <w:gridCol w:w="5642"/>
      </w:tblGrid>
      <w:tr w:rsidRPr="000838D0" w:rsidR="003534B7" w:rsidTr="006E7057" w14:paraId="3F88FCC0" w14:textId="77777777">
        <w:trPr>
          <w:trHeight w:val="596"/>
        </w:trPr>
        <w:tc>
          <w:tcPr>
            <w:tcW w:w="3397" w:type="dxa"/>
          </w:tcPr>
          <w:p w:rsidRPr="000838D0" w:rsidR="003534B7" w:rsidP="006E7057" w:rsidRDefault="003534B7" w14:paraId="71565338"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 xml:space="preserve">Date of conclusion of the Contract:</w:t>
            </w:r>
          </w:p>
        </w:tc>
        <w:tc>
          <w:tcPr>
            <w:tcW w:w="5642" w:type="dxa"/>
          </w:tcPr>
          <w:p w:rsidRPr="000838D0" w:rsidR="003534B7" w:rsidP="006E7057" w:rsidRDefault="003534B7" w14:paraId="17C36F13"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382B2FFB" w14:textId="77777777">
        <w:trPr>
          <w:trHeight w:val="596"/>
        </w:trPr>
        <w:tc>
          <w:tcPr>
            <w:tcW w:w="3397" w:type="dxa"/>
          </w:tcPr>
          <w:p w:rsidRPr="000838D0" w:rsidR="003534B7" w:rsidP="006E7057" w:rsidRDefault="003534B7" w14:paraId="05552B38"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 xml:space="preserve">Name and surname:</w:t>
            </w:r>
          </w:p>
        </w:tc>
        <w:tc>
          <w:tcPr>
            <w:tcW w:w="5642" w:type="dxa"/>
          </w:tcPr>
          <w:p w:rsidRPr="000838D0" w:rsidR="003534B7" w:rsidP="006E7057" w:rsidRDefault="003534B7" w14:paraId="2F67B22D"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66DAE56A" w14:textId="77777777">
        <w:trPr>
          <w:trHeight w:val="596"/>
        </w:trPr>
        <w:tc>
          <w:tcPr>
            <w:tcW w:w="3397" w:type="dxa"/>
          </w:tcPr>
          <w:p w:rsidRPr="000838D0" w:rsidR="003534B7" w:rsidP="006E7057" w:rsidRDefault="003534B7" w14:paraId="6BDC7C88"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 xml:space="preserve">Address:</w:t>
            </w:r>
          </w:p>
        </w:tc>
        <w:tc>
          <w:tcPr>
            <w:tcW w:w="5642" w:type="dxa"/>
          </w:tcPr>
          <w:p w:rsidRPr="000838D0" w:rsidR="003534B7" w:rsidP="006E7057" w:rsidRDefault="003534B7" w14:paraId="04A27122"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22A9B9E2" w14:textId="77777777">
        <w:trPr>
          <w:trHeight w:val="596"/>
        </w:trPr>
        <w:tc>
          <w:tcPr>
            <w:tcW w:w="3397" w:type="dxa"/>
          </w:tcPr>
          <w:p w:rsidRPr="000838D0" w:rsidR="003534B7" w:rsidP="006E7057" w:rsidRDefault="003534B7" w14:paraId="769FF8F5"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 xml:space="preserve">E-mail address:</w:t>
            </w:r>
          </w:p>
        </w:tc>
        <w:tc>
          <w:tcPr>
            <w:tcW w:w="5642" w:type="dxa"/>
          </w:tcPr>
          <w:p w:rsidRPr="000838D0" w:rsidR="003534B7" w:rsidP="006E7057" w:rsidRDefault="003534B7" w14:paraId="721ECCF5"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54B348FD" w14:textId="77777777">
        <w:trPr>
          <w:trHeight w:val="596"/>
        </w:trPr>
        <w:tc>
          <w:tcPr>
            <w:tcW w:w="3397" w:type="dxa"/>
          </w:tcPr>
          <w:p w:rsidRPr="000838D0" w:rsidR="003534B7" w:rsidP="006E7057" w:rsidRDefault="003534B7" w14:paraId="644CD5B6"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 xml:space="preserve">Specification of the Goods to which the Contract relates:</w:t>
            </w:r>
          </w:p>
        </w:tc>
        <w:tc>
          <w:tcPr>
            <w:tcW w:w="5642" w:type="dxa"/>
          </w:tcPr>
          <w:p w:rsidRPr="000838D0" w:rsidR="003534B7" w:rsidP="006E7057" w:rsidRDefault="003534B7" w14:paraId="72AF9350"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35D3B12A" w14:textId="77777777">
        <w:trPr>
          <w:trHeight w:val="795"/>
        </w:trPr>
        <w:tc>
          <w:tcPr>
            <w:tcW w:w="3397" w:type="dxa"/>
          </w:tcPr>
          <w:p w:rsidRPr="000838D0" w:rsidR="003534B7" w:rsidP="006E7057" w:rsidRDefault="003534B7" w14:paraId="7D040585"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 xml:space="preserve">The method for reimbursement of the funds received, including, where applicable, the bank account number:</w:t>
            </w:r>
          </w:p>
        </w:tc>
        <w:tc>
          <w:tcPr>
            <w:tcW w:w="5642" w:type="dxa"/>
          </w:tcPr>
          <w:p w:rsidRPr="000838D0" w:rsidR="003534B7" w:rsidP="006E7057" w:rsidRDefault="003534B7" w14:paraId="1E54C9F0" w14:textId="77777777">
            <w:pPr>
              <w:spacing w:before="120" w:after="120" w:line="300" w:lineRule="auto"/>
              <w:jc w:val="both"/>
              <w:rPr>
                <w:rFonts w:eastAsia="Times New Roman" w:asciiTheme="minorHAnsi" w:hAnsiTheme="minorHAnsi" w:cstheme="minorHAnsi"/>
                <w:spacing w:val="2"/>
                <w:sz w:val="20"/>
                <w:szCs w:val="20"/>
              </w:rPr>
            </w:pPr>
          </w:p>
        </w:tc>
      </w:tr>
    </w:tbl>
    <w:p w:rsidRPr="000838D0" w:rsidR="003534B7" w:rsidP="003534B7" w:rsidRDefault="003534B7" w14:paraId="15405BD9" w14:textId="77777777">
      <w:pPr>
        <w:spacing w:after="200" w:line="300" w:lineRule="auto"/>
        <w:jc w:val="both"/>
        <w:rPr>
          <w:rFonts w:ascii="Calibri" w:hAnsi="Calibri" w:eastAsia="Calibri" w:cs="Calibri"/>
          <w:sz w:val="20"/>
          <w:szCs w:val="20"/>
        </w:rPr>
      </w:pPr>
    </w:p>
    <w:p w:rsidRPr="00526E1B" w:rsidR="003534B7" w:rsidP="00526E1B" w:rsidRDefault="003534B7" w14:paraId="61104129" w14:textId="69C9A83D">
      <w:pPr>
        <w:pStyle w:val="Bezmezer"/>
        <w:rPr>
          <w:rFonts w:asciiTheme="minorHAnsi" w:hAnsiTheme="minorHAnsi" w:cstheme="minorHAnsi"/>
          <w:sz w:val="20"/>
          <w:szCs w:val="20"/>
        </w:rPr>
      </w:pPr>
      <w:r w:rsidRPr="65D8E472">
        <w:rPr>
          <w:rFonts w:ascii="Calibri" w:hAnsi="Calibri" w:eastAsia="Calibri" w:cs="Calibri"/>
          <w:sz w:val="20"/>
          <w:szCs w:val="20"/>
        </w:rPr>
        <w:t xml:space="preserve">If the buyer is a consumer, he/she has the right to </w:t>
      </w:r>
      <w:r w:rsidRPr="65D8E472">
        <w:rPr>
          <w:rFonts w:ascii="Calibri" w:hAnsi="Calibri" w:eastAsia="Calibri" w:cs="Calibri"/>
          <w:sz w:val="20"/>
          <w:szCs w:val="20"/>
        </w:rPr>
        <w:t xml:space="preserve">withdraw from the already concluded purchase contract within 14 days </w:t>
      </w:r>
      <w:r w:rsidRPr="65D8E472">
        <w:rPr>
          <w:rFonts w:asciiTheme="minorHAnsi" w:hAnsiTheme="minorHAnsi" w:cstheme="minorBidi"/>
          <w:sz w:val="20"/>
          <w:szCs w:val="20"/>
        </w:rPr>
        <w:t xml:space="preserve">from the date of </w:t>
      </w:r>
      <w:r>
        <w:rPr>
          <w:rFonts w:asciiTheme="minorHAnsi" w:hAnsiTheme="minorHAnsi" w:cstheme="minorBidi"/>
          <w:sz w:val="20"/>
          <w:szCs w:val="20"/>
        </w:rPr>
        <w:t xml:space="preserve">conclusion of the contract, or if it is a purchase of goods, within 14 days from its receipt, </w:t>
      </w:r>
      <w:r w:rsidRPr="65D8E472">
        <w:rPr>
          <w:rFonts w:ascii="Calibri" w:hAnsi="Calibri" w:eastAsia="Calibri" w:cs="Calibri"/>
          <w:sz w:val="20"/>
          <w:szCs w:val="20"/>
        </w:rPr>
        <w:t xml:space="preserve">in the case of ordering goods through the e-shop of the company </w:t>
      </w:r>
      <w:r w:rsidR="00526E1B">
        <w:rPr>
          <w:rFonts w:asciiTheme="minorHAnsi" w:hAnsiTheme="minorHAnsi" w:cstheme="minorHAnsi"/>
          <w:sz w:val="20"/>
          <w:szCs w:val="20"/>
        </w:rPr>
        <w:t xml:space="preserve">Jitka Lukášová </w:t>
      </w:r>
      <w:r w:rsidR="00526E1B">
        <w:rPr>
          <w:rFonts w:asciiTheme="minorHAnsi" w:hAnsiTheme="minorHAnsi" w:cstheme="minorHAnsi"/>
          <w:sz w:val="20"/>
          <w:szCs w:val="20"/>
        </w:rPr>
        <w:t xml:space="preserve">- ID No.: 76238181 </w:t>
      </w:r>
      <w:r w:rsidRPr="65D8E472">
        <w:rPr>
          <w:rFonts w:ascii="Calibri" w:hAnsi="Calibri" w:eastAsia="Calibri" w:cs="Calibri"/>
          <w:sz w:val="20"/>
          <w:szCs w:val="20"/>
        </w:rPr>
        <w:t xml:space="preserve">or other means of distance communication, except in the cases referred to in § 1837 of Act No. 89/2012 Coll., the Civil Code, as amended</w:t>
      </w:r>
      <w:r w:rsidRPr="65D8E472">
        <w:rPr>
          <w:rFonts w:asciiTheme="minorHAnsi" w:hAnsiTheme="minorHAnsi" w:cstheme="minorBidi"/>
          <w:sz w:val="20"/>
          <w:szCs w:val="20"/>
        </w:rPr>
        <w:t xml:space="preserve">. </w:t>
      </w:r>
      <w:r w:rsidRPr="65D8E472">
        <w:rPr>
          <w:rFonts w:asciiTheme="minorHAnsi" w:hAnsiTheme="minorHAnsi" w:cstheme="minorBidi"/>
          <w:sz w:val="20"/>
          <w:szCs w:val="20"/>
        </w:rPr>
        <w:t xml:space="preserve">In </w:t>
      </w:r>
      <w:r w:rsidRPr="65D8E472">
        <w:rPr>
          <w:rFonts w:asciiTheme="minorHAnsi" w:hAnsiTheme="minorHAnsi" w:cstheme="minorBidi"/>
          <w:sz w:val="20"/>
          <w:szCs w:val="20"/>
        </w:rPr>
        <w:t xml:space="preserve">the</w:t>
      </w:r>
      <w:r w:rsidRPr="65D8E472">
        <w:rPr>
          <w:rFonts w:asciiTheme="minorHAnsi" w:hAnsiTheme="minorHAnsi" w:cstheme="minorBidi"/>
          <w:sz w:val="20"/>
          <w:szCs w:val="20"/>
        </w:rPr>
        <w:t xml:space="preserve"> case of </w:t>
      </w:r>
      <w:r>
        <w:rPr>
          <w:rFonts w:asciiTheme="minorHAnsi" w:hAnsiTheme="minorHAnsi" w:cstheme="minorBidi"/>
          <w:sz w:val="20"/>
          <w:szCs w:val="20"/>
        </w:rPr>
        <w:t xml:space="preserve">a contract </w:t>
      </w:r>
      <w:r w:rsidRPr="65D8E472">
        <w:rPr>
          <w:rFonts w:asciiTheme="minorHAnsi" w:hAnsiTheme="minorHAnsi" w:cstheme="minorBidi"/>
          <w:sz w:val="20"/>
          <w:szCs w:val="20"/>
        </w:rPr>
        <w:t xml:space="preserve">involving several </w:t>
      </w:r>
      <w:r>
        <w:rPr>
          <w:rFonts w:asciiTheme="minorHAnsi" w:hAnsiTheme="minorHAnsi" w:cstheme="minorBidi"/>
          <w:sz w:val="20"/>
          <w:szCs w:val="20"/>
        </w:rPr>
        <w:t xml:space="preserve">items of </w:t>
      </w:r>
      <w:r w:rsidRPr="65D8E472">
        <w:rPr>
          <w:rFonts w:asciiTheme="minorHAnsi" w:hAnsiTheme="minorHAnsi" w:cstheme="minorBidi"/>
          <w:sz w:val="20"/>
          <w:szCs w:val="20"/>
        </w:rPr>
        <w:t xml:space="preserve">goods or the delivery of several parts of </w:t>
      </w:r>
      <w:r w:rsidRPr="65D8E472">
        <w:rPr>
          <w:rFonts w:asciiTheme="minorHAnsi" w:hAnsiTheme="minorHAnsi" w:cstheme="minorBidi"/>
          <w:sz w:val="20"/>
          <w:szCs w:val="20"/>
        </w:rPr>
        <w:t xml:space="preserve">goods, this period shall not begin until the date of delivery of the last </w:t>
      </w:r>
      <w:r>
        <w:rPr>
          <w:rFonts w:asciiTheme="minorHAnsi" w:hAnsiTheme="minorHAnsi" w:cstheme="minorBidi"/>
          <w:sz w:val="20"/>
          <w:szCs w:val="20"/>
        </w:rPr>
        <w:t xml:space="preserve">item or </w:t>
      </w:r>
      <w:r w:rsidRPr="65D8E472">
        <w:rPr>
          <w:rFonts w:asciiTheme="minorHAnsi" w:hAnsiTheme="minorHAnsi" w:cstheme="minorBidi"/>
          <w:sz w:val="20"/>
          <w:szCs w:val="20"/>
        </w:rPr>
        <w:t xml:space="preserve">part of the </w:t>
      </w:r>
      <w:r w:rsidRPr="65D8E472">
        <w:rPr>
          <w:rFonts w:asciiTheme="minorHAnsi" w:hAnsiTheme="minorHAnsi" w:cstheme="minorBidi"/>
          <w:sz w:val="20"/>
          <w:szCs w:val="20"/>
        </w:rPr>
        <w:t xml:space="preserve">goods and, in </w:t>
      </w:r>
      <w:r w:rsidRPr="65D8E472">
        <w:rPr>
          <w:rFonts w:asciiTheme="minorHAnsi" w:hAnsiTheme="minorHAnsi" w:cstheme="minorBidi"/>
          <w:sz w:val="20"/>
          <w:szCs w:val="20"/>
        </w:rPr>
        <w:t xml:space="preserve">the</w:t>
      </w:r>
      <w:r w:rsidRPr="65D8E472">
        <w:rPr>
          <w:rFonts w:asciiTheme="minorHAnsi" w:hAnsiTheme="minorHAnsi" w:cstheme="minorBidi"/>
          <w:sz w:val="20"/>
          <w:szCs w:val="20"/>
        </w:rPr>
        <w:t xml:space="preserve"> case of </w:t>
      </w:r>
      <w:r>
        <w:rPr>
          <w:rFonts w:asciiTheme="minorHAnsi" w:hAnsiTheme="minorHAnsi" w:cstheme="minorBidi"/>
          <w:sz w:val="20"/>
          <w:szCs w:val="20"/>
        </w:rPr>
        <w:t xml:space="preserve">a contract </w:t>
      </w:r>
      <w:r w:rsidRPr="65D8E472">
        <w:rPr>
          <w:rFonts w:asciiTheme="minorHAnsi" w:hAnsiTheme="minorHAnsi" w:cstheme="minorBidi"/>
          <w:sz w:val="20"/>
          <w:szCs w:val="20"/>
        </w:rPr>
        <w:t xml:space="preserve">under </w:t>
      </w:r>
      <w:r w:rsidRPr="65D8E472">
        <w:rPr>
          <w:rFonts w:asciiTheme="minorHAnsi" w:hAnsiTheme="minorHAnsi" w:cstheme="minorBidi"/>
          <w:sz w:val="20"/>
          <w:szCs w:val="20"/>
        </w:rPr>
        <w:t xml:space="preserve">which </w:t>
      </w:r>
      <w:r w:rsidRPr="65D8E472">
        <w:rPr>
          <w:rFonts w:asciiTheme="minorHAnsi" w:hAnsiTheme="minorHAnsi" w:cstheme="minorBidi"/>
          <w:sz w:val="20"/>
          <w:szCs w:val="20"/>
        </w:rPr>
        <w:t xml:space="preserve">goods </w:t>
      </w:r>
      <w:r>
        <w:rPr>
          <w:rFonts w:asciiTheme="minorHAnsi" w:hAnsiTheme="minorHAnsi" w:cstheme="minorBidi"/>
          <w:sz w:val="20"/>
          <w:szCs w:val="20"/>
        </w:rPr>
        <w:t xml:space="preserve">are to be </w:t>
      </w:r>
      <w:r>
        <w:rPr>
          <w:rFonts w:asciiTheme="minorHAnsi" w:hAnsiTheme="minorHAnsi" w:cstheme="minorBidi"/>
          <w:sz w:val="20"/>
          <w:szCs w:val="20"/>
        </w:rPr>
        <w:t xml:space="preserve">delivered </w:t>
      </w:r>
      <w:r w:rsidRPr="65D8E472">
        <w:rPr>
          <w:rFonts w:asciiTheme="minorHAnsi" w:hAnsiTheme="minorHAnsi" w:cstheme="minorBidi"/>
          <w:sz w:val="20"/>
          <w:szCs w:val="20"/>
        </w:rPr>
        <w:t xml:space="preserve">regularly and repeatedly, from the date of delivery of the first delivery</w:t>
      </w:r>
      <w:r>
        <w:rPr>
          <w:rFonts w:asciiTheme="minorHAnsi" w:hAnsiTheme="minorHAnsi" w:cstheme="minorBidi"/>
          <w:sz w:val="20"/>
          <w:szCs w:val="20"/>
        </w:rPr>
        <w:t xml:space="preserve">.</w:t>
      </w:r>
    </w:p>
    <w:p w:rsidRPr="000838D0" w:rsidR="003534B7" w:rsidP="003534B7" w:rsidRDefault="003534B7" w14:paraId="47A0BDFA" w14:textId="77777777">
      <w:pPr>
        <w:spacing w:after="200" w:line="300" w:lineRule="auto"/>
        <w:jc w:val="both"/>
        <w:rPr>
          <w:sz w:val="20"/>
          <w:szCs w:val="20"/>
        </w:rPr>
      </w:pPr>
      <w:r w:rsidRPr="65D8E472">
        <w:rPr>
          <w:rFonts w:ascii="Calibri" w:hAnsi="Calibri" w:eastAsia="Calibri" w:cs="Calibri"/>
          <w:sz w:val="20"/>
          <w:szCs w:val="20"/>
        </w:rPr>
        <w:t xml:space="preserve">The Buyer shall notify the Company of such withdrawal in writing to the Company's business address or electronically to the e-mail address provided on the sample form. </w:t>
      </w:r>
    </w:p>
    <w:p w:rsidRPr="000838D0" w:rsidR="003534B7" w:rsidP="003534B7" w:rsidRDefault="003534B7" w14:paraId="7CA4F1DD" w14:textId="77777777">
      <w:pPr>
        <w:spacing w:after="200" w:line="300" w:lineRule="auto"/>
        <w:jc w:val="both"/>
        <w:rPr>
          <w:sz w:val="20"/>
          <w:szCs w:val="20"/>
        </w:rPr>
      </w:pPr>
      <w:r w:rsidRPr="65D8E472">
        <w:rPr>
          <w:rFonts w:ascii="Calibri" w:hAnsi="Calibri" w:eastAsia="Calibri" w:cs="Calibri"/>
          <w:sz w:val="20"/>
          <w:szCs w:val="20"/>
        </w:rPr>
        <w:t xml:space="preserve">If the buyer, who is a consumer, withdraws from the purchase contract, he shall send or hand over to the Company the goods he has received from the Company without undue delay, not later than within 14 days from the withdrawal from the purchase contract. </w:t>
      </w:r>
    </w:p>
    <w:p w:rsidRPr="00526E1B" w:rsidR="003534B7" w:rsidP="003534B7" w:rsidRDefault="003534B7" w14:paraId="452A5316" w14:textId="1B797B04">
      <w:pPr>
        <w:spacing w:after="200" w:line="300" w:lineRule="auto"/>
        <w:jc w:val="both"/>
        <w:rPr>
          <w:spacing w:val="2"/>
          <w:sz w:val="20"/>
          <w:szCs w:val="20"/>
        </w:rPr>
      </w:pPr>
      <w:r w:rsidRPr="65D8E472">
        <w:rPr>
          <w:rFonts w:ascii="Calibri" w:hAnsi="Calibri" w:eastAsia="Calibri" w:cs="Calibri"/>
          <w:sz w:val="20"/>
          <w:szCs w:val="20"/>
        </w:rPr>
        <w:t xml:space="preserve">If the buyer, who is a consumer, withdraws from the purchase contract, the Company shall return to him without undue delay, no later than within 14 days of withdrawal from the purchase contract, all funds (purchase price of the delivered goods), including the cost of delivery, which he has accepted from him on the basis of the purchase contract, in the same manner. If the Buyer has chosen a </w:t>
      </w:r>
      <w:r w:rsidRPr="65D8E472">
        <w:rPr>
          <w:rFonts w:ascii="Calibri" w:hAnsi="Calibri" w:eastAsia="Calibri" w:cs="Calibri"/>
          <w:sz w:val="20"/>
          <w:szCs w:val="20"/>
        </w:rPr>
        <w:t xml:space="preserve">method of delivery </w:t>
      </w:r>
      <w:r w:rsidRPr="65D8E472">
        <w:rPr>
          <w:rFonts w:ascii="Calibri" w:hAnsi="Calibri" w:eastAsia="Calibri" w:cs="Calibri"/>
          <w:sz w:val="20"/>
          <w:szCs w:val="20"/>
        </w:rPr>
        <w:t xml:space="preserve">other than </w:t>
      </w:r>
      <w:r w:rsidRPr="65D8E472">
        <w:rPr>
          <w:rFonts w:ascii="Calibri" w:hAnsi="Calibri" w:eastAsia="Calibri" w:cs="Calibri"/>
          <w:sz w:val="20"/>
          <w:szCs w:val="20"/>
        </w:rPr>
        <w:t xml:space="preserve">the cheapest method of delivery offered by the Company, the Company shall refund the Buyer the cost of delivery only in the amount corresponding to the cheapest method of delivery offered. The Company shall not be obliged to return the monies received to the Buyer until </w:t>
      </w:r>
      <w:r>
        <w:rPr>
          <w:rFonts w:ascii="Calibri" w:hAnsi="Calibri" w:eastAsia="Calibri" w:cs="Calibri"/>
          <w:sz w:val="20"/>
          <w:szCs w:val="20"/>
        </w:rPr>
        <w:t xml:space="preserve">the Buyer has received the </w:t>
      </w:r>
      <w:r w:rsidRPr="65D8E472">
        <w:rPr>
          <w:rFonts w:ascii="Calibri" w:hAnsi="Calibri" w:eastAsia="Calibri" w:cs="Calibri"/>
          <w:sz w:val="20"/>
          <w:szCs w:val="20"/>
        </w:rPr>
        <w:t xml:space="preserve">goods </w:t>
      </w:r>
      <w:r>
        <w:rPr>
          <w:rFonts w:ascii="Calibri" w:hAnsi="Calibri" w:eastAsia="Calibri" w:cs="Calibri"/>
          <w:sz w:val="20"/>
          <w:szCs w:val="20"/>
        </w:rPr>
        <w:t xml:space="preserve">back </w:t>
      </w:r>
      <w:r w:rsidRPr="65D8E472">
        <w:rPr>
          <w:rFonts w:ascii="Calibri" w:hAnsi="Calibri" w:eastAsia="Calibri" w:cs="Calibri"/>
          <w:sz w:val="20"/>
          <w:szCs w:val="20"/>
        </w:rPr>
        <w:t xml:space="preserve">or the </w:t>
      </w:r>
      <w:r>
        <w:rPr>
          <w:rFonts w:ascii="Calibri" w:hAnsi="Calibri" w:eastAsia="Calibri" w:cs="Calibri"/>
          <w:sz w:val="20"/>
          <w:szCs w:val="20"/>
        </w:rPr>
        <w:t xml:space="preserve">Buyer </w:t>
      </w:r>
      <w:r w:rsidRPr="65D8E472">
        <w:rPr>
          <w:rFonts w:ascii="Calibri" w:hAnsi="Calibri" w:eastAsia="Calibri" w:cs="Calibri"/>
          <w:sz w:val="20"/>
          <w:szCs w:val="20"/>
        </w:rPr>
        <w:t xml:space="preserve">has proved that he has sent the goods to the Company</w:t>
      </w:r>
    </w:p>
    <w:p w:rsidRPr="000838D0" w:rsidR="003534B7" w:rsidP="003534B7" w:rsidRDefault="003534B7" w14:paraId="03C24E8F" w14:textId="77777777">
      <w:pPr>
        <w:spacing w:after="200" w:line="300" w:lineRule="auto"/>
        <w:jc w:val="both"/>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 xml:space="preserve">Date:</w:t>
      </w:r>
    </w:p>
    <w:p w:rsidRPr="003534B7" w:rsidR="00677F13" w:rsidP="003534B7" w:rsidRDefault="003534B7" w14:paraId="0DB22493" w14:textId="205AA49A">
      <w:pPr>
        <w:spacing w:after="200" w:line="300" w:lineRule="auto"/>
        <w:jc w:val="both"/>
        <w:rPr>
          <w:rFonts w:eastAsia="Times New Roman" w:asciiTheme="minorHAnsi" w:hAnsiTheme="minorHAnsi" w:cstheme="minorBidi"/>
          <w:sz w:val="20"/>
          <w:szCs w:val="20"/>
        </w:rPr>
      </w:pPr>
      <w:r w:rsidRPr="65D8E472">
        <w:rPr>
          <w:rFonts w:eastAsia="Times New Roman" w:asciiTheme="minorHAnsi" w:hAnsiTheme="minorHAnsi" w:cstheme="minorBidi"/>
          <w:spacing w:val="2"/>
          <w:sz w:val="20"/>
          <w:szCs w:val="20"/>
        </w:rPr>
        <w:t xml:space="preserve">Caption:</w:t>
      </w:r>
    </w:p>
    <w:sectPr w:rsidRPr="003534B7" w:rsidR="00677F1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526E1B"/>
    <w:rsid w:val="0062003C"/>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526E1B"/>
    <w:rPr>
      <w:rFonts w:ascii="Arial" w:eastAsia="Arial" w:hAnsi="Arial" w:cs="Arial"/>
      <w:sz w:val="22"/>
      <w:szCs w:val="22"/>
      <w:lang w:eastAsia="cs-CZ"/>
    </w:rPr>
  </w:style>
  <w:style w:type="character" w:styleId="Hypertextovodkaz">
    <w:name w:val="Hyperlink"/>
    <w:basedOn w:val="Standardnpsmoodstavce"/>
    <w:uiPriority w:val="99"/>
    <w:unhideWhenUsed/>
    <w:rsid w:val="00526E1B"/>
    <w:rPr>
      <w:color w:val="0563C1" w:themeColor="hyperlink"/>
      <w:u w:val="single"/>
    </w:rPr>
  </w:style>
  <w:style w:type="character" w:styleId="Nevyeenzmnka">
    <w:name w:val="Unresolved Mention"/>
    <w:basedOn w:val="Standardnpsmoodstavce"/>
    <w:uiPriority w:val="99"/>
    <w:semiHidden/>
    <w:unhideWhenUsed/>
    <w:rsid w:val="00526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1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lukaspor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316</ap:Words>
  <ap:Characters>1915</ap:Characters>
  <ap:Application>Microsoft Office Word</ap:Application>
  <ap:DocSecurity>0</ap:DocSecurity>
  <ap:Lines>45</ap:Lines>
  <ap:Paragraphs>20</ap:Paragraphs>
  <ap:ScaleCrop>false</ap:ScaleCrop>
  <ap:Company/>
  <ap:LinksUpToDate>false</ap:LinksUpToDate>
  <ap:CharactersWithSpaces>2230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Hospodková</dc:creator>
  <keywords>, docId:33BAF8504462C7CEDFC99AC5AFBABDDE</keywords>
  <dc:description/>
  <lastModifiedBy>Jiří Lukáš</lastModifiedBy>
  <revision>2</revision>
  <dcterms:created xsi:type="dcterms:W3CDTF">2024-03-12T13:29:00.0000000Z</dcterms:created>
  <dcterms:modified xsi:type="dcterms:W3CDTF">2024-03-12T13:29:00.0000000Z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2ef2fede341dcd1402cae92e5d5110a2a5cc2e3216f68fdb6054fad2c149184e</vt:lpwstr>
  </property>
</Properties>
</file>